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7B3C51">
      <w:pPr>
        <w:pStyle w:val="NoSpacing"/>
        <w:jc w:val="right"/>
      </w:pPr>
      <w:r w:rsidRPr="00D51ABB">
        <w:t>Дело № 5-</w:t>
      </w:r>
      <w:r w:rsidR="006D5864">
        <w:rPr>
          <w:color w:val="FF0000"/>
        </w:rPr>
        <w:t>825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7B3C51">
      <w:pPr>
        <w:pStyle w:val="NoSpacing"/>
        <w:jc w:val="right"/>
      </w:pPr>
      <w:r w:rsidRPr="006D5864">
        <w:t>86MS0049-01-2025-003654-31</w:t>
      </w:r>
    </w:p>
    <w:p w:rsidR="009A630A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jc w:val="center"/>
      </w:pPr>
      <w:r w:rsidRPr="00D51ABB">
        <w:t>ПОСТАНОВЛЕНИЕ</w:t>
      </w:r>
    </w:p>
    <w:p w:rsidR="009A630A" w:rsidRPr="00D51ABB" w:rsidP="007B3C51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7B3C51">
      <w:pPr>
        <w:pStyle w:val="NoSpacing"/>
        <w:jc w:val="both"/>
      </w:pPr>
    </w:p>
    <w:p w:rsidR="009A630A" w:rsidP="007B3C51">
      <w:pPr>
        <w:pStyle w:val="NoSpacing"/>
        <w:jc w:val="both"/>
      </w:pPr>
      <w:r>
        <w:t xml:space="preserve">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6B3333">
        <w:t>0</w:t>
      </w:r>
      <w:r w:rsidR="006D5864">
        <w:t>9</w:t>
      </w:r>
      <w:r w:rsidR="006B3333">
        <w:t xml:space="preserve"> июля</w:t>
      </w:r>
      <w:r w:rsidR="00D51ABB">
        <w:t xml:space="preserve"> 2025 года</w:t>
      </w:r>
    </w:p>
    <w:p w:rsidR="00D51ABB" w:rsidRPr="00D51ABB" w:rsidP="007B3C51">
      <w:pPr>
        <w:pStyle w:val="NoSpacing"/>
        <w:jc w:val="both"/>
      </w:pPr>
    </w:p>
    <w:p w:rsidR="009A630A" w:rsidRPr="00D51ABB" w:rsidP="007B3C51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7B3C51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директора ООО «Ориенталь-Консалдинг» </w:t>
      </w:r>
      <w:r>
        <w:rPr>
          <w:color w:val="FF0000"/>
        </w:rPr>
        <w:t>Рудомановой</w:t>
      </w:r>
      <w:r>
        <w:rPr>
          <w:color w:val="FF0000"/>
        </w:rPr>
        <w:t xml:space="preserve"> Ольги Викторовны, ***</w:t>
      </w:r>
      <w:r>
        <w:t xml:space="preserve"> года </w:t>
      </w:r>
      <w:r>
        <w:t xml:space="preserve">рождения, </w:t>
      </w:r>
      <w:r>
        <w:rPr>
          <w:bCs/>
        </w:rPr>
        <w:t xml:space="preserve">уроженки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оживающей по адресу: *</w:t>
      </w:r>
      <w:r>
        <w:rPr>
          <w:color w:val="FF0000"/>
        </w:rPr>
        <w:t>****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054B64" w:rsidP="007B3C51">
      <w:pPr>
        <w:pStyle w:val="NoSpacing"/>
        <w:ind w:firstLine="567"/>
        <w:jc w:val="both"/>
        <w:rPr>
          <w:color w:val="FF0000"/>
        </w:rPr>
      </w:pPr>
    </w:p>
    <w:p w:rsidR="009A630A" w:rsidP="007B3C51">
      <w:pPr>
        <w:pStyle w:val="NoSpacing"/>
        <w:jc w:val="center"/>
      </w:pPr>
      <w:r w:rsidRPr="00D51ABB">
        <w:t>УСТАНОВИЛ:</w:t>
      </w:r>
    </w:p>
    <w:p w:rsidR="007B3C51" w:rsidP="007B3C51">
      <w:pPr>
        <w:pStyle w:val="NoSpacing"/>
        <w:jc w:val="center"/>
      </w:pPr>
    </w:p>
    <w:p w:rsidR="009A630A" w:rsidRPr="00D51ABB" w:rsidP="007B3C51">
      <w:pPr>
        <w:pStyle w:val="NoSpacing"/>
        <w:ind w:firstLine="567"/>
        <w:jc w:val="both"/>
      </w:pPr>
      <w:r>
        <w:rPr>
          <w:color w:val="FF0000"/>
        </w:rPr>
        <w:t>Рудоманова О.В</w:t>
      </w:r>
      <w:r>
        <w:t xml:space="preserve">., являясь </w:t>
      </w:r>
      <w:r>
        <w:rPr>
          <w:color w:val="FF0000"/>
        </w:rPr>
        <w:t xml:space="preserve">директором ООО «Ориенталь-Консалдинг», </w:t>
      </w:r>
      <w:r>
        <w:t>зарегистрирова</w:t>
      </w:r>
      <w:r>
        <w:t xml:space="preserve">нного по адресу: ХМАО-Югра г. Нижневартовск, </w:t>
      </w:r>
      <w:r>
        <w:rPr>
          <w:color w:val="FF0000"/>
        </w:rPr>
        <w:t>ул. Кузоваткина, зд. 27, этаж 1, помещ. 7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</w:t>
      </w:r>
      <w:r w:rsidR="007B3C51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6D5864" w:rsidP="006D5864">
      <w:pPr>
        <w:pStyle w:val="NoSpacing"/>
        <w:ind w:firstLine="567"/>
        <w:jc w:val="both"/>
      </w:pPr>
      <w:r>
        <w:rPr>
          <w:color w:val="FF0000"/>
        </w:rPr>
        <w:t>Рудоманова О.В</w:t>
      </w:r>
      <w:r>
        <w:rPr>
          <w:bCs/>
        </w:rPr>
        <w:t xml:space="preserve">. </w:t>
      </w:r>
      <w:r>
        <w:t xml:space="preserve">на рассмотрение материалов дела не явилась, о месте и времени рассмотрения </w:t>
      </w:r>
      <w:r>
        <w:rPr>
          <w:lang w:val="x-none" w:eastAsia="x-none"/>
        </w:rPr>
        <w:t>извещен</w:t>
      </w:r>
      <w:r>
        <w:rPr>
          <w:lang w:eastAsia="x-none"/>
        </w:rPr>
        <w:t>а</w:t>
      </w:r>
      <w:r>
        <w:rPr>
          <w:lang w:val="x-none" w:eastAsia="x-none"/>
        </w:rPr>
        <w:t xml:space="preserve">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Рудомановой О.В</w:t>
      </w:r>
      <w:r>
        <w:t>. мировому судье не поступало.</w:t>
      </w:r>
    </w:p>
    <w:p w:rsidR="009A630A" w:rsidRPr="00D51ABB" w:rsidP="006D5864">
      <w:pPr>
        <w:pStyle w:val="NoSpacing"/>
        <w:ind w:firstLine="567"/>
        <w:jc w:val="both"/>
      </w:pPr>
      <w:r>
        <w:t>В соотв</w:t>
      </w:r>
      <w:r>
        <w:t xml:space="preserve">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Рудомановой О.В</w:t>
      </w:r>
      <w:r>
        <w:t>., не просившей об отложении рассмотрения дела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</w:t>
      </w:r>
      <w:r w:rsidRPr="00D51ABB">
        <w:t xml:space="preserve">равонарушении № </w:t>
      </w:r>
      <w:r w:rsidR="006D5864">
        <w:rPr>
          <w:color w:val="FF0000"/>
        </w:rPr>
        <w:t>86032514800349700001 от 28.05</w:t>
      </w:r>
      <w:r w:rsidRPr="00D51ABB">
        <w:rPr>
          <w:color w:val="FF0000"/>
        </w:rPr>
        <w:t>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6D5864">
        <w:rPr>
          <w:color w:val="FF0000"/>
        </w:rPr>
        <w:t>Рудоманова О.В</w:t>
      </w:r>
      <w:r w:rsidR="0050566B">
        <w:t xml:space="preserve">. в течение года </w:t>
      </w:r>
      <w:r w:rsidR="0050566B">
        <w:rPr>
          <w:color w:val="FF0000"/>
        </w:rPr>
        <w:t>привлекал</w:t>
      </w:r>
      <w:r w:rsidR="007B3C51">
        <w:rPr>
          <w:color w:val="FF0000"/>
        </w:rPr>
        <w:t>ась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</w:t>
      </w:r>
      <w:r w:rsidRPr="00D51ABB">
        <w:t xml:space="preserve">ом правонарушении; отчет об отслеживании отправления с почтовым идентификатором; </w:t>
      </w:r>
      <w:r w:rsidR="007B3C51">
        <w:t xml:space="preserve">справку должностного лица МРИ ФНС России № 6 по ХМАО-Югры от </w:t>
      </w:r>
      <w:r w:rsidR="006D5864">
        <w:rPr>
          <w:color w:val="FF0000"/>
        </w:rPr>
        <w:t>28.05</w:t>
      </w:r>
      <w:r w:rsidR="007B3C51">
        <w:rPr>
          <w:color w:val="FF0000"/>
        </w:rPr>
        <w:t>.2025</w:t>
      </w:r>
      <w:r w:rsidR="007B3C51">
        <w:t xml:space="preserve">, согласно которой </w:t>
      </w:r>
      <w:r w:rsidR="006D5864">
        <w:rPr>
          <w:color w:val="FF0000"/>
        </w:rPr>
        <w:t>Рудоманова О.В</w:t>
      </w:r>
      <w:r w:rsidR="007B3C51">
        <w:t xml:space="preserve">. являясь </w:t>
      </w:r>
      <w:r w:rsidR="006D5864">
        <w:rPr>
          <w:color w:val="FF0000"/>
        </w:rPr>
        <w:t>директором ООО «Ориенталь-Консалдинг»</w:t>
      </w:r>
      <w:r w:rsidR="007B3C51">
        <w:t xml:space="preserve"> не предоставила в установленный срока не позднее </w:t>
      </w:r>
      <w:r w:rsidR="007B3C51">
        <w:rPr>
          <w:color w:val="FF0000"/>
        </w:rPr>
        <w:t>31.03.2025</w:t>
      </w:r>
      <w:r w:rsidR="007B3C51">
        <w:t xml:space="preserve"> бухгалтерскую отчетность за </w:t>
      </w:r>
      <w:r w:rsidR="007B3C51">
        <w:rPr>
          <w:color w:val="FF0000"/>
        </w:rPr>
        <w:t>12 месяцев 2024</w:t>
      </w:r>
      <w:r w:rsidR="007B3C51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Часть 1 статьи 15.6 </w:t>
      </w:r>
      <w:r w:rsidRPr="00D51ABB">
        <w:t xml:space="preserve">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</w:t>
      </w:r>
      <w:r w:rsidRPr="00D51ABB"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7B3C51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</w:t>
      </w:r>
      <w:r w:rsidRPr="00D51ABB">
        <w:t xml:space="preserve">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</w:t>
      </w:r>
      <w:r w:rsidRPr="00D51ABB">
        <w:t xml:space="preserve">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7B3C51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</w:t>
      </w:r>
      <w:r>
        <w:rPr>
          <w:color w:val="FF0000"/>
        </w:rPr>
        <w:t>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7B3C51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</w:t>
      </w:r>
      <w:r w:rsidRPr="00D51ABB">
        <w:t>тков, влекущих невозможность использования в качестве доказательств, материалы дела не содержат.</w:t>
      </w:r>
    </w:p>
    <w:p w:rsidR="009A630A" w:rsidRPr="00D51ABB" w:rsidP="007B3C51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6D5864">
        <w:rPr>
          <w:color w:val="FF0000"/>
        </w:rPr>
        <w:t>Рудомановой О.В</w:t>
      </w:r>
      <w:r w:rsidRPr="00D51ABB">
        <w:t>. в совершении административного правонарушения, предусмотренно</w:t>
      </w:r>
      <w:r w:rsidRPr="00D51ABB">
        <w:t>го ч. 1 ст. 15.6 Кодекса РФ об АП, доказана.</w:t>
      </w:r>
    </w:p>
    <w:p w:rsidR="0050566B" w:rsidP="007B3C51">
      <w:pPr>
        <w:pStyle w:val="NoSpacing"/>
        <w:ind w:firstLine="567"/>
        <w:jc w:val="both"/>
      </w:pPr>
      <w:r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t>отсутствие смягчающих административную ответственность обстоятельств, отягч</w:t>
      </w:r>
      <w:r>
        <w:t>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50566B" w:rsidP="007B3C51">
      <w:pPr>
        <w:pStyle w:val="NoSpacing"/>
        <w:ind w:firstLine="567"/>
        <w:jc w:val="both"/>
      </w:pPr>
      <w:r>
        <w:t>На основании изложенного и руководст</w:t>
      </w:r>
      <w:r>
        <w:t xml:space="preserve">вуясь ст. ст. 29.9, 29.10 Кодекса РФ об АП, мировой судья, </w:t>
      </w:r>
    </w:p>
    <w:p w:rsidR="0050566B" w:rsidP="007B3C51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0566B" w:rsidP="007B3C51">
      <w:pPr>
        <w:pStyle w:val="NoSpacing"/>
        <w:jc w:val="both"/>
        <w:rPr>
          <w:bCs/>
        </w:rPr>
      </w:pPr>
    </w:p>
    <w:p w:rsidR="0050566B" w:rsidP="007B3C51">
      <w:pPr>
        <w:pStyle w:val="NoSpacing"/>
        <w:ind w:firstLine="567"/>
        <w:jc w:val="both"/>
      </w:pPr>
      <w:r>
        <w:rPr>
          <w:color w:val="FF0000"/>
        </w:rPr>
        <w:t>директора ООО «Ориенталь-Консалдинг» Рудоманову Ольгу Викторовну</w:t>
      </w:r>
      <w:r>
        <w:t xml:space="preserve"> признать виновн</w:t>
      </w:r>
      <w:r w:rsidR="007B3C51">
        <w:t>ой</w:t>
      </w:r>
      <w:r>
        <w:t xml:space="preserve">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7B3C51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автономному округу – Югре (</w:t>
      </w:r>
      <w:r w:rsidRPr="0050566B">
        <w:t>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</w:t>
      </w:r>
      <w:r w:rsidRPr="0050566B">
        <w:t>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6D5864" w:rsidR="006D5864">
        <w:rPr>
          <w:color w:val="FF0000"/>
        </w:rPr>
        <w:t>0412365400495008252515137</w:t>
      </w:r>
      <w:r>
        <w:rPr>
          <w:color w:val="000000"/>
        </w:rPr>
        <w:t>.</w:t>
      </w:r>
    </w:p>
    <w:p w:rsidR="0050566B" w:rsidP="007B3C51">
      <w:pPr>
        <w:pStyle w:val="NoSpacing"/>
        <w:ind w:firstLine="567"/>
        <w:jc w:val="both"/>
      </w:pPr>
      <w:r>
        <w:t xml:space="preserve">В соответствии со ст. 32.2 Кодекса РФ об АП штраф должен быть уплачен лицом, привлеченным к административной </w:t>
      </w:r>
      <w:r>
        <w:t xml:space="preserve">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50566B" w:rsidRPr="0050566B" w:rsidP="007B3C51">
      <w:pPr>
        <w:pStyle w:val="NoSpacing"/>
        <w:ind w:firstLine="567"/>
        <w:jc w:val="both"/>
        <w:rPr>
          <w:color w:val="FF0000"/>
        </w:rPr>
      </w:pPr>
      <w:r w:rsidRPr="0050566B">
        <w:rPr>
          <w:color w:val="FF0000"/>
        </w:rPr>
        <w:t>Квитанцию об оплате штрафа необход</w:t>
      </w:r>
      <w:r w:rsidRPr="0050566B">
        <w:rPr>
          <w:color w:val="FF0000"/>
        </w:rPr>
        <w:t>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 Нижневартовск, ул. Нефтяников, д. 6, каб. 100.</w:t>
      </w:r>
    </w:p>
    <w:p w:rsidR="009A630A" w:rsidRPr="00D51ABB" w:rsidP="007B3C51">
      <w:pPr>
        <w:pStyle w:val="NoSpacing"/>
        <w:ind w:firstLine="567"/>
        <w:jc w:val="both"/>
      </w:pPr>
      <w:r>
        <w:t>Неуплата администрати</w:t>
      </w:r>
      <w:r>
        <w:t>вного штрафа в указанный срок влечет привлечение к административной ответственности по ч. 1 ст. 20.25 Кодекса РФ об АП</w:t>
      </w:r>
      <w:r w:rsidRPr="00D51ABB">
        <w:t>.</w:t>
      </w:r>
    </w:p>
    <w:p w:rsidR="00D51ABB" w:rsidP="007B3C51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</w:t>
      </w:r>
      <w:r>
        <w:t>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7B3C51">
      <w:pPr>
        <w:pStyle w:val="NoSpacing"/>
        <w:ind w:firstLine="567"/>
        <w:jc w:val="both"/>
      </w:pPr>
    </w:p>
    <w:p w:rsidR="00D51ABB" w:rsidP="007B3C51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r>
        <w:t>Аксенова</w:t>
      </w:r>
    </w:p>
    <w:p w:rsidR="00D51ABB" w:rsidP="007B3C51">
      <w:pPr>
        <w:pStyle w:val="NoSpacing"/>
        <w:ind w:firstLine="567"/>
        <w:jc w:val="both"/>
        <w:rPr>
          <w:color w:val="000000"/>
        </w:rPr>
      </w:pPr>
    </w:p>
    <w:sectPr w:rsidSect="006B333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54B64"/>
    <w:rsid w:val="001C7A8D"/>
    <w:rsid w:val="002D43CA"/>
    <w:rsid w:val="00480AD6"/>
    <w:rsid w:val="0050566B"/>
    <w:rsid w:val="005D0685"/>
    <w:rsid w:val="006B3333"/>
    <w:rsid w:val="006D5864"/>
    <w:rsid w:val="007B3C51"/>
    <w:rsid w:val="009A630A"/>
    <w:rsid w:val="00A013DC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2D43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